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Консультация для воспитателей старших групп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Pr="00F0573A">
        <w:rPr>
          <w:rFonts w:ascii="Times New Roman" w:hAnsi="Times New Roman" w:cs="Times New Roman"/>
          <w:sz w:val="28"/>
          <w:szCs w:val="28"/>
        </w:rPr>
        <w:t>Мотивационная готовность детей старшего дошкольного возраста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 к обучению в школе</w:t>
      </w:r>
      <w:bookmarkEnd w:id="0"/>
      <w:r w:rsidRPr="00F0573A">
        <w:rPr>
          <w:rFonts w:ascii="Times New Roman" w:hAnsi="Times New Roman" w:cs="Times New Roman"/>
          <w:sz w:val="28"/>
          <w:szCs w:val="28"/>
        </w:rPr>
        <w:t>»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           </w:t>
      </w:r>
      <w:r w:rsidRPr="00F0573A">
        <w:rPr>
          <w:rFonts w:ascii="Times New Roman" w:hAnsi="Times New Roman" w:cs="Times New Roman"/>
          <w:i/>
          <w:iCs/>
          <w:sz w:val="28"/>
          <w:szCs w:val="28"/>
        </w:rPr>
        <w:t>Мотивация</w:t>
      </w:r>
      <w:r w:rsidRPr="00F0573A">
        <w:rPr>
          <w:rFonts w:ascii="Times New Roman" w:hAnsi="Times New Roman" w:cs="Times New Roman"/>
          <w:sz w:val="28"/>
          <w:szCs w:val="28"/>
        </w:rPr>
        <w:t> - мотивы, побуждающие к деятельности, вызывающие активность и определяющие ее направленность. Каждой возрастной ступени присущи свои виды деятельности, побуждаемые определенными мотивами. В старшем дошкольном возрасте ребенок резко меняется: совершенствуются психофизиологические функции, возникают сложные личностные новообразования, наблюдается интенсивное развитие познавательных мотивов, связанных непосредственно с учебной деятельностью, возникает потребность в интеллектуальной активности и овладении новыми умениями, навыками и знаниями.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          Основой для формирования мотивов учебной деятельности являются </w:t>
      </w:r>
      <w:r w:rsidRPr="00F0573A">
        <w:rPr>
          <w:rFonts w:ascii="Times New Roman" w:hAnsi="Times New Roman" w:cs="Times New Roman"/>
          <w:i/>
          <w:iCs/>
          <w:sz w:val="28"/>
          <w:szCs w:val="28"/>
        </w:rPr>
        <w:t>любопытство</w:t>
      </w:r>
      <w:r w:rsidRPr="00F0573A">
        <w:rPr>
          <w:rFonts w:ascii="Times New Roman" w:hAnsi="Times New Roman" w:cs="Times New Roman"/>
          <w:sz w:val="28"/>
          <w:szCs w:val="28"/>
        </w:rPr>
        <w:t> и </w:t>
      </w:r>
      <w:r w:rsidRPr="00F0573A">
        <w:rPr>
          <w:rFonts w:ascii="Times New Roman" w:hAnsi="Times New Roman" w:cs="Times New Roman"/>
          <w:i/>
          <w:iCs/>
          <w:sz w:val="28"/>
          <w:szCs w:val="28"/>
        </w:rPr>
        <w:t>любознательность, </w:t>
      </w:r>
      <w:r w:rsidRPr="00F0573A">
        <w:rPr>
          <w:rFonts w:ascii="Times New Roman" w:hAnsi="Times New Roman" w:cs="Times New Roman"/>
          <w:sz w:val="28"/>
          <w:szCs w:val="28"/>
        </w:rPr>
        <w:t>которые теснейшим образом связаны со стремлением к</w:t>
      </w:r>
      <w:r w:rsidRPr="00F0573A">
        <w:rPr>
          <w:rFonts w:ascii="Times New Roman" w:hAnsi="Times New Roman" w:cs="Times New Roman"/>
          <w:i/>
          <w:iCs/>
          <w:sz w:val="28"/>
          <w:szCs w:val="28"/>
        </w:rPr>
        <w:t> узнаванию</w:t>
      </w:r>
      <w:r w:rsidRPr="00F0573A">
        <w:rPr>
          <w:rFonts w:ascii="Times New Roman" w:hAnsi="Times New Roman" w:cs="Times New Roman"/>
          <w:sz w:val="28"/>
          <w:szCs w:val="28"/>
        </w:rPr>
        <w:t> нового. Это качество – при умелом руководстве –может перерасти в жажду знаний, потребность к </w:t>
      </w:r>
      <w:r w:rsidRPr="00F0573A">
        <w:rPr>
          <w:rFonts w:ascii="Times New Roman" w:hAnsi="Times New Roman" w:cs="Times New Roman"/>
          <w:i/>
          <w:iCs/>
          <w:sz w:val="28"/>
          <w:szCs w:val="28"/>
        </w:rPr>
        <w:t>познанию</w:t>
      </w:r>
      <w:r w:rsidRPr="00F0573A">
        <w:rPr>
          <w:rFonts w:ascii="Times New Roman" w:hAnsi="Times New Roman" w:cs="Times New Roman"/>
          <w:sz w:val="28"/>
          <w:szCs w:val="28"/>
        </w:rPr>
        <w:t>.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          Однако есть дети (и их немало), у которых это прирожденное свойство не становится стимулом к учению. В работе с такими детьми необходимо использовать </w:t>
      </w:r>
      <w:r w:rsidRPr="00F0573A">
        <w:rPr>
          <w:rFonts w:ascii="Times New Roman" w:hAnsi="Times New Roman" w:cs="Times New Roman"/>
          <w:i/>
          <w:iCs/>
          <w:sz w:val="28"/>
          <w:szCs w:val="28"/>
        </w:rPr>
        <w:t>мотивы- стимулы</w:t>
      </w:r>
      <w:r w:rsidRPr="00F0573A">
        <w:rPr>
          <w:rFonts w:ascii="Times New Roman" w:hAnsi="Times New Roman" w:cs="Times New Roman"/>
          <w:sz w:val="28"/>
          <w:szCs w:val="28"/>
        </w:rPr>
        <w:t> в форме </w:t>
      </w:r>
      <w:r w:rsidRPr="00F0573A">
        <w:rPr>
          <w:rFonts w:ascii="Times New Roman" w:hAnsi="Times New Roman" w:cs="Times New Roman"/>
          <w:i/>
          <w:iCs/>
          <w:sz w:val="28"/>
          <w:szCs w:val="28"/>
        </w:rPr>
        <w:t>побуждения</w:t>
      </w:r>
      <w:r w:rsidRPr="00F0573A">
        <w:rPr>
          <w:rFonts w:ascii="Times New Roman" w:hAnsi="Times New Roman" w:cs="Times New Roman"/>
          <w:sz w:val="28"/>
          <w:szCs w:val="28"/>
        </w:rPr>
        <w:t>, а также </w:t>
      </w:r>
      <w:r w:rsidRPr="00F0573A">
        <w:rPr>
          <w:rFonts w:ascii="Times New Roman" w:hAnsi="Times New Roman" w:cs="Times New Roman"/>
          <w:i/>
          <w:iCs/>
          <w:sz w:val="28"/>
          <w:szCs w:val="28"/>
        </w:rPr>
        <w:t>одобрения стремления к узнаванию нового</w:t>
      </w:r>
      <w:r w:rsidRPr="00F0573A">
        <w:rPr>
          <w:rFonts w:ascii="Times New Roman" w:hAnsi="Times New Roman" w:cs="Times New Roman"/>
          <w:sz w:val="28"/>
          <w:szCs w:val="28"/>
        </w:rPr>
        <w:t> в наблюдаемых предметах, явлениях. Эффективными являются и такие приемы, как </w:t>
      </w:r>
      <w:r w:rsidRPr="00F0573A">
        <w:rPr>
          <w:rFonts w:ascii="Times New Roman" w:hAnsi="Times New Roman" w:cs="Times New Roman"/>
          <w:i/>
          <w:iCs/>
          <w:sz w:val="28"/>
          <w:szCs w:val="28"/>
        </w:rPr>
        <w:t>сопоставление предметов,</w:t>
      </w:r>
      <w:r w:rsidRPr="00F0573A">
        <w:rPr>
          <w:rFonts w:ascii="Times New Roman" w:hAnsi="Times New Roman" w:cs="Times New Roman"/>
          <w:sz w:val="28"/>
          <w:szCs w:val="28"/>
        </w:rPr>
        <w:t> </w:t>
      </w:r>
      <w:r w:rsidRPr="00F0573A">
        <w:rPr>
          <w:rFonts w:ascii="Times New Roman" w:hAnsi="Times New Roman" w:cs="Times New Roman"/>
          <w:i/>
          <w:iCs/>
          <w:sz w:val="28"/>
          <w:szCs w:val="28"/>
        </w:rPr>
        <w:t>явлений</w:t>
      </w:r>
      <w:r w:rsidRPr="00F0573A">
        <w:rPr>
          <w:rFonts w:ascii="Times New Roman" w:hAnsi="Times New Roman" w:cs="Times New Roman"/>
          <w:sz w:val="28"/>
          <w:szCs w:val="28"/>
        </w:rPr>
        <w:t>, а также </w:t>
      </w:r>
      <w:r w:rsidRPr="00F0573A">
        <w:rPr>
          <w:rFonts w:ascii="Times New Roman" w:hAnsi="Times New Roman" w:cs="Times New Roman"/>
          <w:i/>
          <w:iCs/>
          <w:sz w:val="28"/>
          <w:szCs w:val="28"/>
        </w:rPr>
        <w:t>соединение интересного и малопривлекательного в обучении</w:t>
      </w:r>
      <w:r w:rsidRPr="00F0573A">
        <w:rPr>
          <w:rFonts w:ascii="Times New Roman" w:hAnsi="Times New Roman" w:cs="Times New Roman"/>
          <w:sz w:val="28"/>
          <w:szCs w:val="28"/>
        </w:rPr>
        <w:t>.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Мотивы- стимулы могут развиваться и в процессе </w:t>
      </w:r>
      <w:r w:rsidRPr="00F0573A">
        <w:rPr>
          <w:rFonts w:ascii="Times New Roman" w:hAnsi="Times New Roman" w:cs="Times New Roman"/>
          <w:i/>
          <w:iCs/>
          <w:sz w:val="28"/>
          <w:szCs w:val="28"/>
        </w:rPr>
        <w:t>ответов на любые</w:t>
      </w:r>
      <w:r w:rsidRPr="00F0573A">
        <w:rPr>
          <w:rFonts w:ascii="Times New Roman" w:hAnsi="Times New Roman" w:cs="Times New Roman"/>
          <w:sz w:val="28"/>
          <w:szCs w:val="28"/>
        </w:rPr>
        <w:t> </w:t>
      </w:r>
      <w:r w:rsidRPr="00F0573A">
        <w:rPr>
          <w:rFonts w:ascii="Times New Roman" w:hAnsi="Times New Roman" w:cs="Times New Roman"/>
          <w:i/>
          <w:iCs/>
          <w:sz w:val="28"/>
          <w:szCs w:val="28"/>
        </w:rPr>
        <w:t>детские вопросы. </w:t>
      </w:r>
      <w:r w:rsidRPr="00F0573A">
        <w:rPr>
          <w:rFonts w:ascii="Times New Roman" w:hAnsi="Times New Roman" w:cs="Times New Roman"/>
          <w:sz w:val="28"/>
          <w:szCs w:val="28"/>
        </w:rPr>
        <w:t>Взрослым необходимо серьезно относиться к вопросам ребенка и, отвечая на них, побуждать к новым вопросам – это приучает детей быть не пассивными слушателями, а открывателями нового, пока неизведанного им.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 xml:space="preserve">Недопустимо безразличное, равнодушное, пренебрежительное отношение к вопросам детей, высмеивание как самых вопросов, так и детей, их задающих, а также, небрежные, а порой и неверные ответы- </w:t>
      </w:r>
      <w:proofErr w:type="spellStart"/>
      <w:r w:rsidRPr="00F0573A">
        <w:rPr>
          <w:rFonts w:ascii="Times New Roman" w:hAnsi="Times New Roman" w:cs="Times New Roman"/>
          <w:sz w:val="28"/>
          <w:szCs w:val="28"/>
        </w:rPr>
        <w:t>отмахивания</w:t>
      </w:r>
      <w:proofErr w:type="spellEnd"/>
      <w:r w:rsidRPr="00F0573A">
        <w:rPr>
          <w:rFonts w:ascii="Times New Roman" w:hAnsi="Times New Roman" w:cs="Times New Roman"/>
          <w:sz w:val="28"/>
          <w:szCs w:val="28"/>
        </w:rPr>
        <w:t xml:space="preserve">. Это способно погасить любопытство еще в зародыше и привести к тому, что дети перестанут задавать вопросы. А ведь для них так естественно, взглянув на какой- </w:t>
      </w:r>
      <w:proofErr w:type="spellStart"/>
      <w:r w:rsidRPr="00F0573A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F0573A">
        <w:rPr>
          <w:rFonts w:ascii="Times New Roman" w:hAnsi="Times New Roman" w:cs="Times New Roman"/>
          <w:sz w:val="28"/>
          <w:szCs w:val="28"/>
        </w:rPr>
        <w:t xml:space="preserve"> предмет, сразу же спросить: </w:t>
      </w:r>
      <w:r w:rsidRPr="00F0573A">
        <w:rPr>
          <w:rFonts w:ascii="Times New Roman" w:hAnsi="Times New Roman" w:cs="Times New Roman"/>
          <w:i/>
          <w:iCs/>
          <w:sz w:val="28"/>
          <w:szCs w:val="28"/>
        </w:rPr>
        <w:t>что это такое? Зачем? Почему?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 xml:space="preserve">Не торопитесь отвечать на вопрос - заставьте ребенка самого поразмыслить о предмете, явлении. Покажите ему в наблюдаемом характерные и существенные признаки, которые он сам не может выделить. Иногда целесообразно задать ребенку ряд встречных, чтобы подвести его к </w:t>
      </w:r>
      <w:r w:rsidRPr="00F0573A">
        <w:rPr>
          <w:rFonts w:ascii="Times New Roman" w:hAnsi="Times New Roman" w:cs="Times New Roman"/>
          <w:sz w:val="28"/>
          <w:szCs w:val="28"/>
        </w:rPr>
        <w:lastRenderedPageBreak/>
        <w:t>самостоятельному ответу. Многие воспитатели умело используют ответы на вопросы как мотив действий, поступков детей.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К примеру, воспитанники старшей группы наблюдали за черепахой. Их внимание привлекли ее складчатая шея, маленькая голова, грубый роговой панцирь. У детей возник вопрос: почему у черепахи все такое необычное? Воспитатель не ответил, а лишь легонько ударил по панцирю- черепаха втянула голову, собирая складчатую шею. Так дети нашли ответ на свой вопрос: «Панцирь- защита черепахи».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При обучении традиционными методами, направленными на сообщение детям в занимательной форме различных сведений без выделения существенных связей между явлениями и предметами, вопросы детей чаще всего являются уточняющими. Они не отражают активного преобразования и использования знаний. Это вопросы типа: </w:t>
      </w:r>
      <w:r w:rsidRPr="00F0573A">
        <w:rPr>
          <w:rFonts w:ascii="Times New Roman" w:hAnsi="Times New Roman" w:cs="Times New Roman"/>
          <w:i/>
          <w:iCs/>
          <w:sz w:val="28"/>
          <w:szCs w:val="28"/>
        </w:rPr>
        <w:t>что это? Как это называется?</w:t>
      </w:r>
      <w:r w:rsidRPr="00F0573A">
        <w:rPr>
          <w:rFonts w:ascii="Times New Roman" w:hAnsi="Times New Roman" w:cs="Times New Roman"/>
          <w:sz w:val="28"/>
          <w:szCs w:val="28"/>
        </w:rPr>
        <w:t> </w:t>
      </w:r>
      <w:r w:rsidRPr="00F0573A">
        <w:rPr>
          <w:rFonts w:ascii="Times New Roman" w:hAnsi="Times New Roman" w:cs="Times New Roman"/>
          <w:i/>
          <w:iCs/>
          <w:sz w:val="28"/>
          <w:szCs w:val="28"/>
        </w:rPr>
        <w:t>Когда это было?</w:t>
      </w:r>
      <w:r w:rsidRPr="00F0573A">
        <w:rPr>
          <w:rFonts w:ascii="Times New Roman" w:hAnsi="Times New Roman" w:cs="Times New Roman"/>
          <w:sz w:val="28"/>
          <w:szCs w:val="28"/>
        </w:rPr>
        <w:t> И т.п. Этот уровень любознательности отражает проявление </w:t>
      </w:r>
      <w:r w:rsidRPr="00F0573A">
        <w:rPr>
          <w:rFonts w:ascii="Times New Roman" w:hAnsi="Times New Roman" w:cs="Times New Roman"/>
          <w:i/>
          <w:iCs/>
          <w:sz w:val="28"/>
          <w:szCs w:val="28"/>
        </w:rPr>
        <w:t>интереса к простому увеличению, уточнению знаний. Эффективность таких знаний для умственного развития детей невелика:</w:t>
      </w:r>
      <w:r w:rsidRPr="00F0573A">
        <w:rPr>
          <w:rFonts w:ascii="Times New Roman" w:hAnsi="Times New Roman" w:cs="Times New Roman"/>
          <w:sz w:val="28"/>
          <w:szCs w:val="28"/>
        </w:rPr>
        <w:t> они перегружают память запоминанием второстепенного, несущественного. Такие знания быстро забываются, с трудом переносятся на другие виды деятельности.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Если детям раскрывают существенные связи, зависимости, закономерности в изучаемых предметах и явлениях, у них возникают </w:t>
      </w:r>
      <w:r w:rsidRPr="00F0573A">
        <w:rPr>
          <w:rFonts w:ascii="Times New Roman" w:hAnsi="Times New Roman" w:cs="Times New Roman"/>
          <w:i/>
          <w:iCs/>
          <w:sz w:val="28"/>
          <w:szCs w:val="28"/>
        </w:rPr>
        <w:t>\вопросы по поводу причинно- следственных отношений между предметами, явлениями природы и общественной жизни. </w:t>
      </w:r>
      <w:r w:rsidRPr="00F0573A">
        <w:rPr>
          <w:rFonts w:ascii="Times New Roman" w:hAnsi="Times New Roman" w:cs="Times New Roman"/>
          <w:sz w:val="28"/>
          <w:szCs w:val="28"/>
        </w:rPr>
        <w:t>Эти вопросы выражают действие ребенка, направленное на удовлетворение любопытства, углубленное познание изучаемого или наблюдаемого предмета, явления.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Особой формой удовлетворения любознательности является </w:t>
      </w:r>
      <w:r w:rsidRPr="00F0573A">
        <w:rPr>
          <w:rFonts w:ascii="Times New Roman" w:hAnsi="Times New Roman" w:cs="Times New Roman"/>
          <w:i/>
          <w:iCs/>
          <w:sz w:val="28"/>
          <w:szCs w:val="28"/>
        </w:rPr>
        <w:t>использование </w:t>
      </w:r>
      <w:r w:rsidRPr="00F0573A">
        <w:rPr>
          <w:rFonts w:ascii="Times New Roman" w:hAnsi="Times New Roman" w:cs="Times New Roman"/>
          <w:sz w:val="28"/>
          <w:szCs w:val="28"/>
        </w:rPr>
        <w:t>в работе с детьми </w:t>
      </w:r>
      <w:r w:rsidRPr="00F0573A">
        <w:rPr>
          <w:rFonts w:ascii="Times New Roman" w:hAnsi="Times New Roman" w:cs="Times New Roman"/>
          <w:i/>
          <w:iCs/>
          <w:sz w:val="28"/>
          <w:szCs w:val="28"/>
        </w:rPr>
        <w:t>фантастических образов, небылиц, «перевертышей». </w:t>
      </w:r>
      <w:r w:rsidRPr="00F0573A">
        <w:rPr>
          <w:rFonts w:ascii="Times New Roman" w:hAnsi="Times New Roman" w:cs="Times New Roman"/>
          <w:sz w:val="28"/>
          <w:szCs w:val="28"/>
        </w:rPr>
        <w:t>Повседневно наблюдаемые предметы и явления в силу их обыденности часто не дают ребенку возможности осознать связи и зависимости между ними. Фантастические образы, рассказы о небывальщине противопоставляются конкретному жизненному опыту ребенка и выступают как мотивы- стимулы, возбуждающие повышенный интерес и стремление рассуждать и спорить в процессе осознания уже известного или познания нового.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В формировании мотивов учебной деятельности большое значение имеет интеллектуальная активность детей на занятиях. Одним из условий развития интеллектуальной активности является обучение детей умению выделять, понимать и решать умственные задачи.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 xml:space="preserve">К концу дошкольного возраста у детей пропадает интерес к «головоломке» (к игре, по условиям которой предусматривался выигрыш за удачное решение), </w:t>
      </w:r>
      <w:r w:rsidRPr="00F0573A">
        <w:rPr>
          <w:rFonts w:ascii="Times New Roman" w:hAnsi="Times New Roman" w:cs="Times New Roman"/>
          <w:sz w:val="28"/>
          <w:szCs w:val="28"/>
        </w:rPr>
        <w:lastRenderedPageBreak/>
        <w:t>и ведущим мотивом учебной деятельности становится, как правило,</w:t>
      </w:r>
      <w:r w:rsidRPr="00F0573A">
        <w:rPr>
          <w:rFonts w:ascii="Times New Roman" w:hAnsi="Times New Roman" w:cs="Times New Roman"/>
          <w:i/>
          <w:iCs/>
          <w:sz w:val="28"/>
          <w:szCs w:val="28"/>
        </w:rPr>
        <w:t> мотив учиться решать учебные задачи, понимать их содержание.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Итак, наибольшую побудительную силу к учению, проявлению настойчивости для младших детей имеют задачи игрового содержания, для средней группы- трудового, а для старших дошкольников- собственно интеллектуальные задачи. Появление новых познавательных мотивов, отличных от мотивов игры или практической деятельности, расширяет возможности подготовки детей 6-7 лет к обучению в школе, делает доступным систематическое и сознательное усвоение ими новых знаний, обеспечивает развитие интеллектуальной активности.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i/>
          <w:iCs/>
          <w:sz w:val="28"/>
          <w:szCs w:val="28"/>
        </w:rPr>
        <w:t>Обучение детей учиться имеет два принципиально важных аспекта. Во- первых, </w:t>
      </w:r>
      <w:r w:rsidRPr="00F0573A">
        <w:rPr>
          <w:rFonts w:ascii="Times New Roman" w:hAnsi="Times New Roman" w:cs="Times New Roman"/>
          <w:sz w:val="28"/>
          <w:szCs w:val="28"/>
        </w:rPr>
        <w:t>умение учиться необходимо с точки зрения подготовки к школе           </w:t>
      </w:r>
      <w:proofErr w:type="gramStart"/>
      <w:r w:rsidRPr="00F0573A">
        <w:rPr>
          <w:rFonts w:ascii="Times New Roman" w:hAnsi="Times New Roman" w:cs="Times New Roman"/>
          <w:sz w:val="28"/>
          <w:szCs w:val="28"/>
        </w:rPr>
        <w:t>   (</w:t>
      </w:r>
      <w:proofErr w:type="gramEnd"/>
      <w:r w:rsidRPr="00F0573A">
        <w:rPr>
          <w:rFonts w:ascii="Times New Roman" w:hAnsi="Times New Roman" w:cs="Times New Roman"/>
          <w:sz w:val="28"/>
          <w:szCs w:val="28"/>
        </w:rPr>
        <w:t>обучение в школе требует от ребенка умения учиться, без которого усвоение знаний и навыков, предусмотренных школьной программой, становится труднодостижимым). </w:t>
      </w:r>
      <w:r w:rsidRPr="00F0573A">
        <w:rPr>
          <w:rFonts w:ascii="Times New Roman" w:hAnsi="Times New Roman" w:cs="Times New Roman"/>
          <w:i/>
          <w:iCs/>
          <w:sz w:val="28"/>
          <w:szCs w:val="28"/>
        </w:rPr>
        <w:t>Во- вторых, </w:t>
      </w:r>
      <w:r w:rsidRPr="00F0573A">
        <w:rPr>
          <w:rFonts w:ascii="Times New Roman" w:hAnsi="Times New Roman" w:cs="Times New Roman"/>
          <w:sz w:val="28"/>
          <w:szCs w:val="28"/>
        </w:rPr>
        <w:t>желание учиться значительно повышает интерес к обучению, а желание научиться решать умственные задачи является стимулом познавательной активности.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Обучение детей умению видеть и понимать умственную задачу, использование разных способов, побуждающих к творческому выполнению задания, выделение предмета познания- все это способствует повышению познавательной активности ребенка, выступает сильным побудительным мотивом развития навыков учебной деятельности.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Работа по формированию мотивационной готовности детей дошкольного возраста должна учитывать следующие положения: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- значимость подготовки ребенка к школе;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- значимость психологической готовности к школьному обучению;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- мотивационная готовность как один из важнейших компонентов  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            психологической готовности;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          - формирование эмоционального положительного отношения к школе.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           Для формирования мотивационной готовности детей к школе эффективно использовать следующие мероприятия:</w:t>
      </w:r>
    </w:p>
    <w:p w:rsidR="00D93B2D" w:rsidRPr="00F0573A" w:rsidRDefault="00D93B2D" w:rsidP="00F0573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i/>
          <w:iCs/>
          <w:sz w:val="28"/>
          <w:szCs w:val="28"/>
        </w:rPr>
        <w:t>Прогулка к зданию школы</w:t>
      </w:r>
      <w:r w:rsidRPr="00F0573A">
        <w:rPr>
          <w:rFonts w:ascii="Times New Roman" w:hAnsi="Times New Roman" w:cs="Times New Roman"/>
          <w:sz w:val="28"/>
          <w:szCs w:val="28"/>
        </w:rPr>
        <w:t>.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Цель: формирование представлений о Дне знаний- празднике всех школьников в начале учебного года.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 xml:space="preserve">          Воспитанникам необходимо рассказать о том, что дети в шесть- семь лет поступают в школу, их называют учениками, учит их педагог (учитель), </w:t>
      </w:r>
      <w:r w:rsidRPr="00F0573A">
        <w:rPr>
          <w:rFonts w:ascii="Times New Roman" w:hAnsi="Times New Roman" w:cs="Times New Roman"/>
          <w:sz w:val="28"/>
          <w:szCs w:val="28"/>
        </w:rPr>
        <w:lastRenderedPageBreak/>
        <w:t>обучение в школе проходит на уроках, начало и конец которых возвещаются звонком. Вызвать интерес и положительное отношение к школе.</w:t>
      </w:r>
    </w:p>
    <w:p w:rsidR="00D93B2D" w:rsidRPr="00F0573A" w:rsidRDefault="00D93B2D" w:rsidP="00F0573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i/>
          <w:iCs/>
          <w:sz w:val="28"/>
          <w:szCs w:val="28"/>
        </w:rPr>
        <w:t>Экскурсия в класс.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Цель: формирование первых представлений воспитанников об обучении в первом классе.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           Познакомить детей с учителем, правилами поведения в школе. Вызвать интерес к труду учителя, эмоционально положительное отношение и к труду учителя, и к нему самому.</w:t>
      </w:r>
    </w:p>
    <w:p w:rsidR="00D93B2D" w:rsidRPr="00F0573A" w:rsidRDefault="00D93B2D" w:rsidP="00F0573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i/>
          <w:iCs/>
          <w:sz w:val="28"/>
          <w:szCs w:val="28"/>
        </w:rPr>
        <w:t>Сюжетно- ролевая игра «Школа».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          Цель: закрепление в игре представлений, полученных при посещении школы. Закрепление умений распределять роли, выстраивать сюжетные линии. Углубление интереса и положительного отношения к ней. 4.       </w:t>
      </w:r>
      <w:r w:rsidRPr="00F0573A">
        <w:rPr>
          <w:rFonts w:ascii="Times New Roman" w:hAnsi="Times New Roman" w:cs="Times New Roman"/>
          <w:i/>
          <w:iCs/>
          <w:sz w:val="28"/>
          <w:szCs w:val="28"/>
        </w:rPr>
        <w:t>Занятия по математике.</w:t>
      </w:r>
      <w:r w:rsidRPr="00F0573A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 xml:space="preserve">          Цель: уточнение представлений о том, что семь дней составляют неделю, а каждый день имеет свое название. Закрепление   навыка      порядкового счета. </w:t>
      </w:r>
      <w:proofErr w:type="gramStart"/>
      <w:r w:rsidRPr="00F0573A">
        <w:rPr>
          <w:rFonts w:ascii="Times New Roman" w:hAnsi="Times New Roman" w:cs="Times New Roman"/>
          <w:sz w:val="28"/>
          <w:szCs w:val="28"/>
        </w:rPr>
        <w:t>Поддержка  интереса</w:t>
      </w:r>
      <w:proofErr w:type="gramEnd"/>
      <w:r w:rsidRPr="00F0573A">
        <w:rPr>
          <w:rFonts w:ascii="Times New Roman" w:hAnsi="Times New Roman" w:cs="Times New Roman"/>
          <w:sz w:val="28"/>
          <w:szCs w:val="28"/>
        </w:rPr>
        <w:t>  к  решению   задач  путем   создания ситуации успеха.</w:t>
      </w:r>
    </w:p>
    <w:p w:rsidR="00D93B2D" w:rsidRPr="00F0573A" w:rsidRDefault="00D93B2D" w:rsidP="00F0573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i/>
          <w:iCs/>
          <w:sz w:val="28"/>
          <w:szCs w:val="28"/>
        </w:rPr>
        <w:t>Знакомство с букварем.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   </w:t>
      </w:r>
      <w:r w:rsidRPr="00F0573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0573A">
        <w:rPr>
          <w:rFonts w:ascii="Times New Roman" w:hAnsi="Times New Roman" w:cs="Times New Roman"/>
          <w:sz w:val="28"/>
          <w:szCs w:val="28"/>
        </w:rPr>
        <w:t> </w:t>
      </w:r>
      <w:r w:rsidRPr="00F0573A">
        <w:rPr>
          <w:rFonts w:ascii="Times New Roman" w:hAnsi="Times New Roman" w:cs="Times New Roman"/>
          <w:i/>
          <w:iCs/>
          <w:sz w:val="28"/>
          <w:szCs w:val="28"/>
        </w:rPr>
        <w:t>  </w:t>
      </w:r>
      <w:r w:rsidRPr="00F0573A">
        <w:rPr>
          <w:rFonts w:ascii="Times New Roman" w:hAnsi="Times New Roman" w:cs="Times New Roman"/>
          <w:sz w:val="28"/>
          <w:szCs w:val="28"/>
        </w:rPr>
        <w:t>   Цель: ознакомление детей с самым первым учебником в их жизни.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Воспитание желания узнать буквы, чтобы научиться читать. Развитие умения      выделять звук из слова и определять его место в слове. 6.       </w:t>
      </w:r>
      <w:r w:rsidRPr="00F0573A">
        <w:rPr>
          <w:rFonts w:ascii="Times New Roman" w:hAnsi="Times New Roman" w:cs="Times New Roman"/>
          <w:i/>
          <w:iCs/>
          <w:sz w:val="28"/>
          <w:szCs w:val="28"/>
        </w:rPr>
        <w:t>Экскурсия в школьную библиотеку.</w:t>
      </w:r>
      <w:r w:rsidRPr="00F0573A">
        <w:rPr>
          <w:rFonts w:ascii="Times New Roman" w:hAnsi="Times New Roman" w:cs="Times New Roman"/>
          <w:sz w:val="28"/>
          <w:szCs w:val="28"/>
        </w:rPr>
        <w:t>         Цель: ознакомление с трудом библиотекаря, показать значимость его труда. Формиров</w:t>
      </w:r>
      <w:r w:rsidR="00F0573A">
        <w:rPr>
          <w:rFonts w:ascii="Times New Roman" w:hAnsi="Times New Roman" w:cs="Times New Roman"/>
          <w:sz w:val="28"/>
          <w:szCs w:val="28"/>
        </w:rPr>
        <w:t>а</w:t>
      </w:r>
      <w:r w:rsidRPr="00F0573A">
        <w:rPr>
          <w:rFonts w:ascii="Times New Roman" w:hAnsi="Times New Roman" w:cs="Times New Roman"/>
          <w:sz w:val="28"/>
          <w:szCs w:val="28"/>
        </w:rPr>
        <w:t xml:space="preserve">ние любви к книгам и </w:t>
      </w:r>
      <w:r w:rsidR="00F0573A">
        <w:rPr>
          <w:rFonts w:ascii="Times New Roman" w:hAnsi="Times New Roman" w:cs="Times New Roman"/>
          <w:sz w:val="28"/>
          <w:szCs w:val="28"/>
        </w:rPr>
        <w:t>бережное отношение к ним. Углуб</w:t>
      </w:r>
      <w:r w:rsidRPr="00F0573A">
        <w:rPr>
          <w:rFonts w:ascii="Times New Roman" w:hAnsi="Times New Roman" w:cs="Times New Roman"/>
          <w:sz w:val="28"/>
          <w:szCs w:val="28"/>
        </w:rPr>
        <w:t>ление интереса к обучению в школе. 7. </w:t>
      </w:r>
      <w:r w:rsidRPr="00F0573A">
        <w:rPr>
          <w:rFonts w:ascii="Times New Roman" w:hAnsi="Times New Roman" w:cs="Times New Roman"/>
          <w:i/>
          <w:iCs/>
          <w:sz w:val="28"/>
          <w:szCs w:val="28"/>
        </w:rPr>
        <w:t>Досуг совместно с первоклассниками</w:t>
      </w:r>
      <w:r w:rsidR="00F0573A">
        <w:rPr>
          <w:rFonts w:ascii="Times New Roman" w:hAnsi="Times New Roman" w:cs="Times New Roman"/>
          <w:i/>
          <w:iCs/>
          <w:sz w:val="28"/>
          <w:szCs w:val="28"/>
        </w:rPr>
        <w:t>. Показ первоклассниками театра</w:t>
      </w:r>
      <w:r w:rsidRPr="00F0573A">
        <w:rPr>
          <w:rFonts w:ascii="Times New Roman" w:hAnsi="Times New Roman" w:cs="Times New Roman"/>
          <w:i/>
          <w:iCs/>
          <w:sz w:val="28"/>
          <w:szCs w:val="28"/>
        </w:rPr>
        <w:t>лизованного представления.</w:t>
      </w:r>
      <w:r w:rsidR="00F0573A">
        <w:rPr>
          <w:rFonts w:ascii="Times New Roman" w:hAnsi="Times New Roman" w:cs="Times New Roman"/>
          <w:sz w:val="28"/>
          <w:szCs w:val="28"/>
        </w:rPr>
        <w:t xml:space="preserve"> </w:t>
      </w:r>
      <w:r w:rsidRPr="00F0573A">
        <w:rPr>
          <w:rFonts w:ascii="Times New Roman" w:hAnsi="Times New Roman" w:cs="Times New Roman"/>
          <w:sz w:val="28"/>
          <w:szCs w:val="28"/>
        </w:rPr>
        <w:t>Цель: Создание радостной и доброжелательной атмосферы. Продолжение формирования положительного отношения к учителю, ученикам, школе.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 </w:t>
      </w:r>
    </w:p>
    <w:p w:rsidR="002E4689" w:rsidRDefault="002E4689" w:rsidP="00F057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4689" w:rsidRDefault="002E4689" w:rsidP="00F057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4689" w:rsidRDefault="002E4689" w:rsidP="00F057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b/>
          <w:bCs/>
          <w:sz w:val="28"/>
          <w:szCs w:val="28"/>
        </w:rPr>
        <w:t>         Быть готовым к школе – значит быть готовым всему этому научиться».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73A">
        <w:rPr>
          <w:rFonts w:ascii="Times New Roman" w:hAnsi="Times New Roman" w:cs="Times New Roman"/>
          <w:b/>
          <w:bCs/>
          <w:sz w:val="28"/>
          <w:szCs w:val="28"/>
        </w:rPr>
        <w:t>Венгер</w:t>
      </w:r>
      <w:proofErr w:type="spellEnd"/>
      <w:r w:rsidRPr="00F0573A">
        <w:rPr>
          <w:rFonts w:ascii="Times New Roman" w:hAnsi="Times New Roman" w:cs="Times New Roman"/>
          <w:b/>
          <w:bCs/>
          <w:sz w:val="28"/>
          <w:szCs w:val="28"/>
        </w:rPr>
        <w:t xml:space="preserve"> Л.А.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lastRenderedPageBreak/>
        <w:t>                   Поступление в школу является переломным моментом в жизни ребенка, в формировании его личности. С приходом в школу изменяется образ жизни ребенка, устанавливается новая система отношений с окружающими людьми, выдвигаются новые задачи, складываются новые формы деятельности.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b/>
          <w:bCs/>
          <w:sz w:val="28"/>
          <w:szCs w:val="28"/>
        </w:rPr>
        <w:t xml:space="preserve">Компоненты </w:t>
      </w:r>
      <w:proofErr w:type="gramStart"/>
      <w:r w:rsidRPr="00F0573A">
        <w:rPr>
          <w:rFonts w:ascii="Times New Roman" w:hAnsi="Times New Roman" w:cs="Times New Roman"/>
          <w:b/>
          <w:bCs/>
          <w:sz w:val="28"/>
          <w:szCs w:val="28"/>
        </w:rPr>
        <w:t>школьной  готовности</w:t>
      </w:r>
      <w:proofErr w:type="gramEnd"/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b/>
          <w:bCs/>
          <w:sz w:val="28"/>
          <w:szCs w:val="28"/>
        </w:rPr>
        <w:t>          </w:t>
      </w:r>
      <w:r w:rsidRPr="00F05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  Физиологическая готовность ребенка к </w:t>
      </w:r>
      <w:proofErr w:type="gramStart"/>
      <w:r w:rsidRPr="00F05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школе</w:t>
      </w:r>
      <w:r w:rsidRPr="00F0573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0573A">
        <w:rPr>
          <w:rFonts w:ascii="Times New Roman" w:hAnsi="Times New Roman" w:cs="Times New Roman"/>
          <w:sz w:val="28"/>
          <w:szCs w:val="28"/>
        </w:rPr>
        <w:t> определяется</w:t>
      </w:r>
      <w:proofErr w:type="gramEnd"/>
      <w:r w:rsidRPr="00F0573A">
        <w:rPr>
          <w:rFonts w:ascii="Times New Roman" w:hAnsi="Times New Roman" w:cs="Times New Roman"/>
          <w:sz w:val="28"/>
          <w:szCs w:val="28"/>
        </w:rPr>
        <w:t xml:space="preserve"> уровнем развития основных функциональных систем организма и  состоянием его здоровья. Оценку физиологической готовности к школьному обучению проводят медики по определенным критериям. Часто болеющие, физиологические ослабленные дети, даже при наличии высокого уровня умственных способностей, нередко испытывают трудности в обучении. Физиологическая готовность подразумевает также и развитие мелкой моторики (пальчиков, координации движений).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 К началу школьного обучения необходимо сформировать у ребенка умения:</w:t>
      </w:r>
    </w:p>
    <w:p w:rsidR="00D93B2D" w:rsidRPr="00F0573A" w:rsidRDefault="00D93B2D" w:rsidP="00F0573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правильно держать ручку, карандаш, кисточку;</w:t>
      </w:r>
    </w:p>
    <w:p w:rsidR="00D93B2D" w:rsidRPr="00F0573A" w:rsidRDefault="00D93B2D" w:rsidP="00F0573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рисовать узоры по клеточкам и в линию;</w:t>
      </w:r>
    </w:p>
    <w:p w:rsidR="00D93B2D" w:rsidRPr="00F0573A" w:rsidRDefault="00D93B2D" w:rsidP="00F0573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заштриховывать фигуры, не выходя за контуры;</w:t>
      </w:r>
    </w:p>
    <w:p w:rsidR="00D93B2D" w:rsidRPr="00F0573A" w:rsidRDefault="00D93B2D" w:rsidP="00F0573A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рисовать фигуры и картинки по заданному контуру.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b/>
          <w:bCs/>
          <w:sz w:val="28"/>
          <w:szCs w:val="28"/>
        </w:rPr>
        <w:t>      </w:t>
      </w:r>
      <w:r w:rsidRPr="00F05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 Педагогическая готовность</w:t>
      </w:r>
      <w:r w:rsidRPr="00F0573A">
        <w:rPr>
          <w:rFonts w:ascii="Times New Roman" w:hAnsi="Times New Roman" w:cs="Times New Roman"/>
          <w:sz w:val="28"/>
          <w:szCs w:val="28"/>
        </w:rPr>
        <w:t> – это тот багаж знаний, умений и навыков, которыми обладает ребенок. Включает в себя: определенный запас представлений об окружающем, элементарные математические представления, начальные навыки чтения и письма.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К 6 годам дошкольники имеют </w:t>
      </w:r>
      <w:r w:rsidRPr="00F0573A">
        <w:rPr>
          <w:rFonts w:ascii="Times New Roman" w:hAnsi="Times New Roman" w:cs="Times New Roman"/>
          <w:b/>
          <w:bCs/>
          <w:sz w:val="28"/>
          <w:szCs w:val="28"/>
        </w:rPr>
        <w:t>определенный запас знаний и представлений об окружающем мире</w:t>
      </w:r>
      <w:r w:rsidRPr="00F0573A">
        <w:rPr>
          <w:rFonts w:ascii="Times New Roman" w:hAnsi="Times New Roman" w:cs="Times New Roman"/>
          <w:sz w:val="28"/>
          <w:szCs w:val="28"/>
        </w:rPr>
        <w:t>: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знают</w:t>
      </w:r>
    </w:p>
    <w:p w:rsidR="00D93B2D" w:rsidRPr="00F0573A" w:rsidRDefault="00D93B2D" w:rsidP="00F0573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свое имя и фамилию, имена и отчество родителей;</w:t>
      </w:r>
    </w:p>
    <w:p w:rsidR="00D93B2D" w:rsidRPr="00F0573A" w:rsidRDefault="00D93B2D" w:rsidP="00F0573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  домашний адрес;</w:t>
      </w:r>
    </w:p>
    <w:p w:rsidR="00D93B2D" w:rsidRPr="00F0573A" w:rsidRDefault="00D93B2D" w:rsidP="00F0573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  возраст;</w:t>
      </w:r>
    </w:p>
    <w:p w:rsidR="00D93B2D" w:rsidRPr="00F0573A" w:rsidRDefault="00D93B2D" w:rsidP="00F0573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устанавливают родственные связи (знают имена братьев, сестер, бабушек, дедушек);</w:t>
      </w:r>
    </w:p>
    <w:p w:rsidR="00D93B2D" w:rsidRPr="00F0573A" w:rsidRDefault="00D93B2D" w:rsidP="00F0573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называют, кем работают родители;</w:t>
      </w:r>
    </w:p>
    <w:p w:rsidR="00D93B2D" w:rsidRPr="00F0573A" w:rsidRDefault="00D93B2D" w:rsidP="00F0573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различают времена года, перечисляют их признаки, части суток;</w:t>
      </w:r>
    </w:p>
    <w:p w:rsidR="00D93B2D" w:rsidRPr="00F0573A" w:rsidRDefault="00D93B2D" w:rsidP="00F0573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знают названия и последовательность дней недели;</w:t>
      </w:r>
    </w:p>
    <w:p w:rsidR="00D93B2D" w:rsidRPr="00F0573A" w:rsidRDefault="00D93B2D" w:rsidP="00F0573A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lastRenderedPageBreak/>
        <w:t>имеют элементарные представления о растениях и животных, о свойствах предметов и явлений.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      Как правило, к моменту поступления в школу ребенок владеет следующими </w:t>
      </w:r>
      <w:r w:rsidRPr="00F0573A">
        <w:rPr>
          <w:rFonts w:ascii="Times New Roman" w:hAnsi="Times New Roman" w:cs="Times New Roman"/>
          <w:b/>
          <w:bCs/>
          <w:sz w:val="28"/>
          <w:szCs w:val="28"/>
        </w:rPr>
        <w:t>элементарными математическими представлениями</w:t>
      </w:r>
      <w:r w:rsidRPr="00F0573A">
        <w:rPr>
          <w:rFonts w:ascii="Times New Roman" w:hAnsi="Times New Roman" w:cs="Times New Roman"/>
          <w:sz w:val="28"/>
          <w:szCs w:val="28"/>
        </w:rPr>
        <w:t>:</w:t>
      </w:r>
    </w:p>
    <w:p w:rsidR="00D93B2D" w:rsidRPr="00F0573A" w:rsidRDefault="00D93B2D" w:rsidP="00F0573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умеет считать от 1 до 10 в прямом и обратном порядке;</w:t>
      </w:r>
    </w:p>
    <w:p w:rsidR="00D93B2D" w:rsidRPr="00F0573A" w:rsidRDefault="00D93B2D" w:rsidP="00F0573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сравнивать числа первого десятка между собой;</w:t>
      </w:r>
    </w:p>
    <w:p w:rsidR="00D93B2D" w:rsidRPr="00F0573A" w:rsidRDefault="00D93B2D" w:rsidP="00F0573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уменьшать и увеличивать числа в пределах 10;</w:t>
      </w:r>
    </w:p>
    <w:p w:rsidR="00D93B2D" w:rsidRPr="00F0573A" w:rsidRDefault="00D93B2D" w:rsidP="00F0573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определять пропущенное число;</w:t>
      </w:r>
    </w:p>
    <w:p w:rsidR="00D93B2D" w:rsidRPr="00F0573A" w:rsidRDefault="00D93B2D" w:rsidP="00F0573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соотносить цифру с количеством предметов;</w:t>
      </w:r>
    </w:p>
    <w:p w:rsidR="00D93B2D" w:rsidRPr="00F0573A" w:rsidRDefault="00D93B2D" w:rsidP="00F0573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сравнивать предметы по высоте, ширине, длине;</w:t>
      </w:r>
    </w:p>
    <w:p w:rsidR="00D93B2D" w:rsidRPr="00F0573A" w:rsidRDefault="00D93B2D" w:rsidP="00F0573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различать формы предметов;</w:t>
      </w:r>
    </w:p>
    <w:p w:rsidR="00D93B2D" w:rsidRPr="00F0573A" w:rsidRDefault="00D93B2D" w:rsidP="00F0573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решать простые примеры и задачи на сложение и вычитание;</w:t>
      </w:r>
    </w:p>
    <w:p w:rsidR="00D93B2D" w:rsidRPr="00F0573A" w:rsidRDefault="00D93B2D" w:rsidP="00F0573A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знать состав чисел первого десятка.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Речевая готовность </w:t>
      </w:r>
      <w:r w:rsidRPr="00F0573A">
        <w:rPr>
          <w:rFonts w:ascii="Times New Roman" w:hAnsi="Times New Roman" w:cs="Times New Roman"/>
          <w:sz w:val="28"/>
          <w:szCs w:val="28"/>
        </w:rPr>
        <w:t>Низкий уровень развития устной речи ребенка приводит к значительным трудностям в овладении им в школьном возрасте письменной речью. Чем лучше у ребенка будет развита речь до поступления в школу, тем быстрее он овладеет чтением и</w:t>
      </w:r>
      <w:r w:rsidR="00F0573A">
        <w:rPr>
          <w:rFonts w:ascii="Times New Roman" w:hAnsi="Times New Roman" w:cs="Times New Roman"/>
          <w:sz w:val="28"/>
          <w:szCs w:val="28"/>
        </w:rPr>
        <w:t xml:space="preserve"> </w:t>
      </w:r>
      <w:r w:rsidRPr="00F0573A">
        <w:rPr>
          <w:rFonts w:ascii="Times New Roman" w:hAnsi="Times New Roman" w:cs="Times New Roman"/>
          <w:sz w:val="28"/>
          <w:szCs w:val="28"/>
        </w:rPr>
        <w:t>письмом.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Речевая готовность включает в себя:</w:t>
      </w:r>
    </w:p>
    <w:p w:rsidR="00D93B2D" w:rsidRPr="00F0573A" w:rsidRDefault="00D93B2D" w:rsidP="00F0573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умение правильно произносить все звуки родного языка;</w:t>
      </w:r>
    </w:p>
    <w:p w:rsidR="00D93B2D" w:rsidRPr="00F0573A" w:rsidRDefault="00D93B2D" w:rsidP="00F0573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различать и называть слова с определенным звуком;</w:t>
      </w:r>
    </w:p>
    <w:p w:rsidR="00D93B2D" w:rsidRPr="00F0573A" w:rsidRDefault="00D93B2D" w:rsidP="00F0573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определять место звука в слове (начало, середина, конец);</w:t>
      </w:r>
    </w:p>
    <w:p w:rsidR="00D93B2D" w:rsidRPr="00F0573A" w:rsidRDefault="00D93B2D" w:rsidP="00F0573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определять количество букв и звуков в словах;</w:t>
      </w:r>
    </w:p>
    <w:p w:rsidR="00D93B2D" w:rsidRPr="00F0573A" w:rsidRDefault="00D93B2D" w:rsidP="00F0573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делить слова на слоги;</w:t>
      </w:r>
    </w:p>
    <w:p w:rsidR="00D93B2D" w:rsidRPr="00F0573A" w:rsidRDefault="00D93B2D" w:rsidP="00F0573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 складывать из букв слова, из слов предложения;</w:t>
      </w:r>
    </w:p>
    <w:p w:rsidR="00D93B2D" w:rsidRPr="00F0573A" w:rsidRDefault="00D93B2D" w:rsidP="00F0573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уметь согласовывать слова в роде, числе и падеже;</w:t>
      </w:r>
    </w:p>
    <w:p w:rsidR="00D93B2D" w:rsidRPr="00F0573A" w:rsidRDefault="00D93B2D" w:rsidP="00F0573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подбирать синонимы и антонимы;</w:t>
      </w:r>
    </w:p>
    <w:p w:rsidR="00D93B2D" w:rsidRPr="00F0573A" w:rsidRDefault="00D93B2D" w:rsidP="00F0573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пересказывать знакомые сказки и рассказы;</w:t>
      </w:r>
    </w:p>
    <w:p w:rsidR="00D93B2D" w:rsidRPr="00F0573A" w:rsidRDefault="00D93B2D" w:rsidP="00F0573A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составлять рассказы по картинке (серии картинок);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Психологичесская</w:t>
      </w:r>
      <w:proofErr w:type="spellEnd"/>
      <w:r w:rsidRPr="00F05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готовность к школе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93B2D" w:rsidRPr="00F0573A" w:rsidTr="00D93B2D">
        <w:tc>
          <w:tcPr>
            <w:tcW w:w="0" w:type="auto"/>
            <w:shd w:val="clear" w:color="auto" w:fill="auto"/>
            <w:vAlign w:val="center"/>
            <w:hideMark/>
          </w:tcPr>
          <w:p w:rsidR="00D93B2D" w:rsidRPr="00F0573A" w:rsidRDefault="00D93B2D" w:rsidP="00F05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7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Pr="00F057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F057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Мотивационная готовность</w:t>
            </w:r>
            <w:r w:rsidRPr="00F0573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F0573A">
              <w:rPr>
                <w:rFonts w:ascii="Times New Roman" w:hAnsi="Times New Roman" w:cs="Times New Roman"/>
                <w:sz w:val="28"/>
                <w:szCs w:val="28"/>
              </w:rPr>
              <w:t xml:space="preserve">- это наличие у детей желания учиться. Желание пойти в школу и желание учиться существенно отличаются друг от друга. Школа </w:t>
            </w:r>
            <w:proofErr w:type="gramStart"/>
            <w:r w:rsidRPr="00F0573A">
              <w:rPr>
                <w:rFonts w:ascii="Times New Roman" w:hAnsi="Times New Roman" w:cs="Times New Roman"/>
                <w:sz w:val="28"/>
                <w:szCs w:val="28"/>
              </w:rPr>
              <w:t>должна  привлекать</w:t>
            </w:r>
            <w:proofErr w:type="gramEnd"/>
            <w:r w:rsidRPr="00F0573A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 не внешней стороной (атрибуты школьной жизни - портфель, учебники, тетради), а возможностью получить новые знания.</w:t>
            </w:r>
          </w:p>
          <w:p w:rsidR="00D93B2D" w:rsidRPr="00F0573A" w:rsidRDefault="00D93B2D" w:rsidP="00F05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73A">
              <w:rPr>
                <w:rFonts w:ascii="Times New Roman" w:hAnsi="Times New Roman" w:cs="Times New Roman"/>
                <w:sz w:val="28"/>
                <w:szCs w:val="28"/>
              </w:rPr>
              <w:t>В этом вопросе большую роль играет семья. Если родители ребёнка придают большое значение образованию, положительно отзываются об образованных людях, прививают любовь к чтению, говорят малышу о том, как они хотят видеть его в будущем успешным и умным, а это возможно, только если хорошо учиться; о том, какую гордость они будут испытывать в этом случае, то это будет способствовать формированию у ребёнка </w:t>
            </w:r>
            <w:r w:rsidRPr="00F057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мотивационной готовности к школе</w:t>
            </w:r>
            <w:r w:rsidRPr="00F05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93B2D" w:rsidRPr="00F0573A" w:rsidRDefault="00D93B2D" w:rsidP="00F0573A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93B2D" w:rsidRPr="00F0573A" w:rsidTr="00D93B2D">
        <w:tc>
          <w:tcPr>
            <w:tcW w:w="0" w:type="auto"/>
            <w:shd w:val="clear" w:color="auto" w:fill="auto"/>
            <w:vAlign w:val="center"/>
            <w:hideMark/>
          </w:tcPr>
          <w:p w:rsidR="00D93B2D" w:rsidRPr="00F0573A" w:rsidRDefault="00D93B2D" w:rsidP="00F05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7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      </w:t>
            </w:r>
            <w:r w:rsidRPr="00F057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Эмоционально-волевая готовность</w:t>
            </w:r>
          </w:p>
          <w:p w:rsidR="00D93B2D" w:rsidRPr="00F0573A" w:rsidRDefault="00D93B2D" w:rsidP="00F05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73A">
              <w:rPr>
                <w:rFonts w:ascii="Times New Roman" w:hAnsi="Times New Roman" w:cs="Times New Roman"/>
                <w:sz w:val="28"/>
                <w:szCs w:val="28"/>
              </w:rPr>
              <w:t> умение управлять своими эмоциями, настроениями и контроль над своими желаниями. </w:t>
            </w:r>
          </w:p>
          <w:p w:rsidR="00D93B2D" w:rsidRPr="00F0573A" w:rsidRDefault="00D93B2D" w:rsidP="00F05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73A">
              <w:rPr>
                <w:rFonts w:ascii="Times New Roman" w:hAnsi="Times New Roman" w:cs="Times New Roman"/>
                <w:sz w:val="28"/>
                <w:szCs w:val="28"/>
              </w:rPr>
              <w:t>       Важна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      </w:r>
          </w:p>
        </w:tc>
      </w:tr>
    </w:tbl>
    <w:p w:rsidR="00D93B2D" w:rsidRPr="00F0573A" w:rsidRDefault="00D93B2D" w:rsidP="00F0573A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93B2D" w:rsidRPr="00F0573A" w:rsidTr="00D93B2D">
        <w:tc>
          <w:tcPr>
            <w:tcW w:w="0" w:type="auto"/>
            <w:shd w:val="clear" w:color="auto" w:fill="auto"/>
            <w:vAlign w:val="center"/>
            <w:hideMark/>
          </w:tcPr>
          <w:p w:rsidR="00D93B2D" w:rsidRPr="00F0573A" w:rsidRDefault="00D93B2D" w:rsidP="00F05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7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      Личностная (социальная) готовность</w:t>
            </w:r>
            <w:r w:rsidRPr="00F0573A">
              <w:rPr>
                <w:rFonts w:ascii="Times New Roman" w:hAnsi="Times New Roman" w:cs="Times New Roman"/>
                <w:sz w:val="28"/>
                <w:szCs w:val="28"/>
              </w:rPr>
              <w:t> включает в себя умение ребёнка общаться, как со сверстниками, так и со взрослыми.</w:t>
            </w:r>
          </w:p>
          <w:p w:rsidR="00D93B2D" w:rsidRPr="00F0573A" w:rsidRDefault="00D93B2D" w:rsidP="00F05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73A">
              <w:rPr>
                <w:rFonts w:ascii="Times New Roman" w:hAnsi="Times New Roman" w:cs="Times New Roman"/>
                <w:sz w:val="28"/>
                <w:szCs w:val="28"/>
              </w:rPr>
              <w:t>-  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</w:t>
            </w:r>
          </w:p>
          <w:p w:rsidR="00D93B2D" w:rsidRPr="00F0573A" w:rsidRDefault="00D93B2D" w:rsidP="00F05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73A">
              <w:rPr>
                <w:rFonts w:ascii="Times New Roman" w:hAnsi="Times New Roman" w:cs="Times New Roman"/>
                <w:sz w:val="28"/>
                <w:szCs w:val="28"/>
              </w:rPr>
              <w:t xml:space="preserve">- ребенок должен понимать и признавать авторитет </w:t>
            </w:r>
            <w:proofErr w:type="gramStart"/>
            <w:r w:rsidRPr="00F0573A">
              <w:rPr>
                <w:rFonts w:ascii="Times New Roman" w:hAnsi="Times New Roman" w:cs="Times New Roman"/>
                <w:sz w:val="28"/>
                <w:szCs w:val="28"/>
              </w:rPr>
              <w:t>взрослых</w:t>
            </w:r>
            <w:r w:rsidR="00F05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7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F0573A">
              <w:rPr>
                <w:rFonts w:ascii="Times New Roman" w:hAnsi="Times New Roman" w:cs="Times New Roman"/>
                <w:sz w:val="28"/>
                <w:szCs w:val="28"/>
              </w:rPr>
              <w:t xml:space="preserve">  адекватно реагировать на конструктивные замечания взрослых и сверстников;</w:t>
            </w:r>
          </w:p>
          <w:p w:rsidR="00D93B2D" w:rsidRPr="00F0573A" w:rsidRDefault="00D93B2D" w:rsidP="00F05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73A">
              <w:rPr>
                <w:rFonts w:ascii="Times New Roman" w:hAnsi="Times New Roman" w:cs="Times New Roman"/>
                <w:sz w:val="28"/>
                <w:szCs w:val="28"/>
              </w:rPr>
              <w:t>- нравственное развитие, ребенок должен понимать, что хорошо, а что – плохо; </w:t>
            </w:r>
          </w:p>
        </w:tc>
      </w:tr>
    </w:tbl>
    <w:p w:rsidR="00D93B2D" w:rsidRPr="00F0573A" w:rsidRDefault="00D93B2D" w:rsidP="00F0573A">
      <w:pPr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93B2D" w:rsidRPr="00F0573A" w:rsidTr="00D93B2D">
        <w:tc>
          <w:tcPr>
            <w:tcW w:w="0" w:type="auto"/>
            <w:shd w:val="clear" w:color="auto" w:fill="auto"/>
            <w:vAlign w:val="center"/>
            <w:hideMark/>
          </w:tcPr>
          <w:p w:rsidR="00D93B2D" w:rsidRPr="00F0573A" w:rsidRDefault="00D93B2D" w:rsidP="00F05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93B2D" w:rsidRPr="00F0573A" w:rsidRDefault="00D93B2D" w:rsidP="00F05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7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        </w:t>
            </w:r>
            <w:r w:rsidRPr="00F057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Интеллектуальная готовность</w:t>
            </w:r>
          </w:p>
          <w:p w:rsidR="00D93B2D" w:rsidRPr="00F0573A" w:rsidRDefault="00D93B2D" w:rsidP="00F057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73A">
              <w:rPr>
                <w:rFonts w:ascii="Times New Roman" w:hAnsi="Times New Roman" w:cs="Times New Roman"/>
                <w:sz w:val="28"/>
                <w:szCs w:val="28"/>
              </w:rPr>
              <w:t>развитые в соответствии с возрастом познавательные процессы: память, внимание, восприятие, воображение, мышление, речь; умение ориентироваться в пространстве; любознательность ребенка.</w:t>
            </w:r>
          </w:p>
        </w:tc>
      </w:tr>
    </w:tbl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b/>
          <w:bCs/>
          <w:sz w:val="28"/>
          <w:szCs w:val="28"/>
        </w:rPr>
        <w:t>Что должен знать и уметь будущий первоклассник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Внимание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lastRenderedPageBreak/>
        <w:t>- выполнять задание не отвлекаясь 15 минут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- находить 5-6 различий между предметами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- удерживать в поле зрения 8-10 предметов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- выполнять самостоятельно быстро и правильно задание по предложенному образцу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- копировать в точности узор или движение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Память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- запоминать 6-8 картинок и 6-8 слов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- рассказывать по памяти литературные произведения, стихи, содержание картины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- повторять в точности текст, состоящий из -4 предложений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Мышление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- определять последовательность событий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- собирать разрезную картинку из 9-10 частей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- находить и объяснять несоответствия в рисунках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- находить лишний предмет, объяснять свой выбор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речи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- правильно произносить все звуки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- определять место звука в слове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- использовать в речи сложные предложения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- составлять рассказы по сюжетным картинкам, из личного опыта состоящих из 6-7 предложений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- составлять предложение из 5-6 слов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- членить простые предложения на слова, делить слова на слоги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мелкой моторики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- свободно владеть карандашом и кистью при разных приёмах рисования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- штриховать и раскрашивать рисунки, не выходя за пределы контуров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- ориентироваться в тетради в клетку и в линейку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- передавать в рисунке точную форму предмета, пропорции, расположение частей</w:t>
      </w:r>
    </w:p>
    <w:p w:rsidR="00D93B2D" w:rsidRPr="00F0573A" w:rsidRDefault="00D93B2D" w:rsidP="00F05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F0573A">
        <w:rPr>
          <w:b/>
          <w:bCs/>
        </w:rPr>
        <w:lastRenderedPageBreak/>
        <w:t>«</w:t>
      </w:r>
      <w:r w:rsidRPr="00F0573A">
        <w:rPr>
          <w:rFonts w:ascii="Times New Roman" w:hAnsi="Times New Roman" w:cs="Times New Roman"/>
          <w:b/>
          <w:bCs/>
          <w:sz w:val="28"/>
          <w:szCs w:val="28"/>
        </w:rPr>
        <w:t>Портрет» первоклассника, НЕ</w:t>
      </w:r>
      <w:r w:rsidR="00F0573A" w:rsidRPr="00F057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73A">
        <w:rPr>
          <w:rFonts w:ascii="Times New Roman" w:hAnsi="Times New Roman" w:cs="Times New Roman"/>
          <w:b/>
          <w:bCs/>
          <w:sz w:val="28"/>
          <w:szCs w:val="28"/>
        </w:rPr>
        <w:t>готового к школе:</w:t>
      </w:r>
      <w:r w:rsidR="00F0573A" w:rsidRPr="00F0573A">
        <w:rPr>
          <w:rFonts w:ascii="Times New Roman" w:hAnsi="Times New Roman" w:cs="Times New Roman"/>
          <w:sz w:val="28"/>
          <w:szCs w:val="28"/>
        </w:rPr>
        <w:br/>
        <w:t xml:space="preserve">-чрезмерная </w:t>
      </w:r>
      <w:r w:rsidRPr="00F0573A">
        <w:rPr>
          <w:rFonts w:ascii="Times New Roman" w:hAnsi="Times New Roman" w:cs="Times New Roman"/>
          <w:sz w:val="28"/>
          <w:szCs w:val="28"/>
        </w:rPr>
        <w:t>игривость;</w:t>
      </w:r>
      <w:r w:rsidRPr="00F0573A">
        <w:rPr>
          <w:rFonts w:ascii="Times New Roman" w:hAnsi="Times New Roman" w:cs="Times New Roman"/>
          <w:sz w:val="28"/>
          <w:szCs w:val="28"/>
        </w:rPr>
        <w:br/>
        <w:t>- недостаточная самостоятельность;</w:t>
      </w:r>
      <w:r w:rsidRPr="00F0573A">
        <w:rPr>
          <w:rFonts w:ascii="Times New Roman" w:hAnsi="Times New Roman" w:cs="Times New Roman"/>
          <w:sz w:val="28"/>
          <w:szCs w:val="28"/>
        </w:rPr>
        <w:br/>
        <w:t xml:space="preserve">- импульсивность, бесконтрольность поведения, </w:t>
      </w:r>
      <w:proofErr w:type="spellStart"/>
      <w:r w:rsidRPr="00F0573A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F0573A">
        <w:rPr>
          <w:rFonts w:ascii="Times New Roman" w:hAnsi="Times New Roman" w:cs="Times New Roman"/>
          <w:sz w:val="28"/>
          <w:szCs w:val="28"/>
        </w:rPr>
        <w:t>;</w:t>
      </w:r>
      <w:r w:rsidRPr="00F0573A">
        <w:rPr>
          <w:rFonts w:ascii="Times New Roman" w:hAnsi="Times New Roman" w:cs="Times New Roman"/>
          <w:sz w:val="28"/>
          <w:szCs w:val="28"/>
        </w:rPr>
        <w:br/>
        <w:t>- неумение общаться со сверстниками; трудность контактов с незнакомыми взрослыми</w:t>
      </w:r>
      <w:r w:rsidRPr="00F0573A">
        <w:rPr>
          <w:rFonts w:ascii="Times New Roman" w:hAnsi="Times New Roman" w:cs="Times New Roman"/>
          <w:sz w:val="28"/>
          <w:szCs w:val="28"/>
        </w:rPr>
        <w:br/>
        <w:t>- неумение сосредоточиться на задании, трудность восприятия словесной инструкции;</w:t>
      </w:r>
      <w:r w:rsidRPr="00F0573A">
        <w:rPr>
          <w:rFonts w:ascii="Times New Roman" w:hAnsi="Times New Roman" w:cs="Times New Roman"/>
          <w:sz w:val="28"/>
          <w:szCs w:val="28"/>
        </w:rPr>
        <w:br/>
        <w:t>- низкий уровень знаний об окружающем мире, неумение сделать обобщение, классифицировать, выделить сходство, различие;</w:t>
      </w:r>
      <w:r w:rsidRPr="00F0573A">
        <w:rPr>
          <w:rFonts w:ascii="Times New Roman" w:hAnsi="Times New Roman" w:cs="Times New Roman"/>
          <w:sz w:val="28"/>
          <w:szCs w:val="28"/>
        </w:rPr>
        <w:br/>
        <w:t>плохое развитие зрительно-моторных координации (неумение выполнять различные графические задания, манипулировать мелкими предметами);</w:t>
      </w:r>
      <w:r w:rsidRPr="00F0573A">
        <w:rPr>
          <w:rFonts w:ascii="Times New Roman" w:hAnsi="Times New Roman" w:cs="Times New Roman"/>
          <w:sz w:val="28"/>
          <w:szCs w:val="28"/>
        </w:rPr>
        <w:br/>
        <w:t>- недостаточное развитие произвольной памяти;</w:t>
      </w:r>
      <w:r w:rsidRPr="00F0573A">
        <w:rPr>
          <w:rFonts w:ascii="Times New Roman" w:hAnsi="Times New Roman" w:cs="Times New Roman"/>
          <w:sz w:val="28"/>
          <w:szCs w:val="28"/>
        </w:rPr>
        <w:br/>
        <w:t>задержка речевого развития (это может быть и неправильное произношение, и бедный словарный запас, и неумение выразить свои мысли и т. п.).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Рекомендации воспитателям по организации "</w:t>
      </w:r>
      <w:proofErr w:type="gramStart"/>
      <w:r w:rsidRPr="00F05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Уголка  школьника</w:t>
      </w:r>
      <w:proofErr w:type="gramEnd"/>
      <w:r w:rsidRPr="00F05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"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b/>
          <w:bCs/>
          <w:sz w:val="28"/>
          <w:szCs w:val="28"/>
        </w:rPr>
        <w:t>Направления работы</w:t>
      </w:r>
    </w:p>
    <w:p w:rsidR="00D93B2D" w:rsidRPr="00F0573A" w:rsidRDefault="00D93B2D" w:rsidP="00F0573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организация в старших группах «Школьного уголка»</w:t>
      </w:r>
    </w:p>
    <w:p w:rsidR="00D93B2D" w:rsidRPr="00F0573A" w:rsidRDefault="00D93B2D" w:rsidP="00F0573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изготовление и приобретение наглядных материалов по теме;</w:t>
      </w:r>
    </w:p>
    <w:p w:rsidR="00D93B2D" w:rsidRPr="00F0573A" w:rsidRDefault="00D93B2D" w:rsidP="00F0573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изготовление дидактических игр (включая речевые);</w:t>
      </w:r>
    </w:p>
    <w:p w:rsidR="00D93B2D" w:rsidRPr="00F0573A" w:rsidRDefault="00D93B2D" w:rsidP="00F0573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наработка игровых сюжетов на школьную тематику;</w:t>
      </w:r>
    </w:p>
    <w:p w:rsidR="00D93B2D" w:rsidRPr="00F0573A" w:rsidRDefault="00D93B2D" w:rsidP="00F0573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наработка материалов по развитию у детей самостоятельности;</w:t>
      </w:r>
    </w:p>
    <w:p w:rsidR="00D93B2D" w:rsidRPr="00F0573A" w:rsidRDefault="00D93B2D" w:rsidP="00F0573A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составление каталога литературных материалов по теме.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b/>
          <w:bCs/>
          <w:sz w:val="28"/>
          <w:szCs w:val="28"/>
        </w:rPr>
        <w:t>Наглядные материалы</w:t>
      </w:r>
    </w:p>
    <w:p w:rsidR="00D93B2D" w:rsidRPr="00F0573A" w:rsidRDefault="00D93B2D" w:rsidP="00F0573A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Набор картинок «Школьные помещения».</w:t>
      </w:r>
    </w:p>
    <w:p w:rsidR="00D93B2D" w:rsidRPr="00F0573A" w:rsidRDefault="00D93B2D" w:rsidP="00F0573A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 xml:space="preserve">Наборы картинок разного формата «Школьные принадлежности» (картинки, сопровожденные короткими стихами </w:t>
      </w:r>
      <w:proofErr w:type="spellStart"/>
      <w:r w:rsidRPr="00F0573A">
        <w:rPr>
          <w:rFonts w:ascii="Times New Roman" w:hAnsi="Times New Roman" w:cs="Times New Roman"/>
          <w:sz w:val="28"/>
          <w:szCs w:val="28"/>
        </w:rPr>
        <w:t>Б.Заходера</w:t>
      </w:r>
      <w:proofErr w:type="spellEnd"/>
      <w:r w:rsidRPr="00F057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73A">
        <w:rPr>
          <w:rFonts w:ascii="Times New Roman" w:hAnsi="Times New Roman" w:cs="Times New Roman"/>
          <w:sz w:val="28"/>
          <w:szCs w:val="28"/>
        </w:rPr>
        <w:t>Н.Нищевой</w:t>
      </w:r>
      <w:proofErr w:type="spellEnd"/>
      <w:r w:rsidRPr="00F057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73A">
        <w:rPr>
          <w:rFonts w:ascii="Times New Roman" w:hAnsi="Times New Roman" w:cs="Times New Roman"/>
          <w:sz w:val="28"/>
          <w:szCs w:val="28"/>
        </w:rPr>
        <w:t>Т.Федотовой</w:t>
      </w:r>
      <w:proofErr w:type="spellEnd"/>
      <w:r w:rsidRPr="00F0573A">
        <w:rPr>
          <w:rFonts w:ascii="Times New Roman" w:hAnsi="Times New Roman" w:cs="Times New Roman"/>
          <w:sz w:val="28"/>
          <w:szCs w:val="28"/>
        </w:rPr>
        <w:t>).</w:t>
      </w:r>
    </w:p>
    <w:p w:rsidR="00D93B2D" w:rsidRPr="00F0573A" w:rsidRDefault="00D93B2D" w:rsidP="00F0573A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Комплект «Скоро в школу» (включает картинки разного формата различной тематики: школьные уроки, распорядок дня школьника в сравнении с режимом дня дошкольника, и др.)</w:t>
      </w:r>
    </w:p>
    <w:p w:rsidR="00D93B2D" w:rsidRPr="00F0573A" w:rsidRDefault="00D93B2D" w:rsidP="00F0573A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Набор картинок «Школа раньше и сейчас» - для развития представлений детей о школьниках разных времен (отличие в одежде, школьных принадлежностях, классных помещениях и т.д.)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b/>
          <w:bCs/>
          <w:sz w:val="28"/>
          <w:szCs w:val="28"/>
        </w:rPr>
        <w:t>Литературные материалы</w:t>
      </w:r>
    </w:p>
    <w:p w:rsidR="00D93B2D" w:rsidRPr="00F0573A" w:rsidRDefault="00D93B2D" w:rsidP="00F0573A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i/>
          <w:iCs/>
          <w:sz w:val="28"/>
          <w:szCs w:val="28"/>
        </w:rPr>
        <w:lastRenderedPageBreak/>
        <w:t> «Веселые уроки</w:t>
      </w:r>
      <w:r w:rsidRPr="00F0573A">
        <w:rPr>
          <w:rFonts w:ascii="Times New Roman" w:hAnsi="Times New Roman" w:cs="Times New Roman"/>
          <w:sz w:val="28"/>
          <w:szCs w:val="28"/>
        </w:rPr>
        <w:t xml:space="preserve">» - цикл стихов </w:t>
      </w:r>
      <w:proofErr w:type="spellStart"/>
      <w:r w:rsidRPr="00F0573A">
        <w:rPr>
          <w:rFonts w:ascii="Times New Roman" w:hAnsi="Times New Roman" w:cs="Times New Roman"/>
          <w:sz w:val="28"/>
          <w:szCs w:val="28"/>
        </w:rPr>
        <w:t>Г.П.Шалаевой</w:t>
      </w:r>
      <w:proofErr w:type="spellEnd"/>
      <w:r w:rsidRPr="00F057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0573A">
        <w:rPr>
          <w:rFonts w:ascii="Times New Roman" w:hAnsi="Times New Roman" w:cs="Times New Roman"/>
          <w:sz w:val="28"/>
          <w:szCs w:val="28"/>
        </w:rPr>
        <w:t>О.М.Журавлевой</w:t>
      </w:r>
      <w:proofErr w:type="spellEnd"/>
      <w:r w:rsidRPr="00F0573A">
        <w:rPr>
          <w:rFonts w:ascii="Times New Roman" w:hAnsi="Times New Roman" w:cs="Times New Roman"/>
          <w:sz w:val="28"/>
          <w:szCs w:val="28"/>
        </w:rPr>
        <w:t xml:space="preserve"> о правилах поведения и общения в школьной жизни, воспитании самостоятельности. В цикл входит тридцать два стихотворения, что дает педагогу возможность выбора с учетом решаемых задач, проблем воспитания и подготовленности детей.</w:t>
      </w:r>
    </w:p>
    <w:p w:rsidR="00D93B2D" w:rsidRPr="00F0573A" w:rsidRDefault="00D93B2D" w:rsidP="00F0573A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«</w:t>
      </w:r>
      <w:r w:rsidRPr="00F0573A">
        <w:rPr>
          <w:rFonts w:ascii="Times New Roman" w:hAnsi="Times New Roman" w:cs="Times New Roman"/>
          <w:i/>
          <w:iCs/>
          <w:sz w:val="28"/>
          <w:szCs w:val="28"/>
        </w:rPr>
        <w:t>Всё о школе»</w:t>
      </w:r>
      <w:r w:rsidRPr="00F0573A">
        <w:rPr>
          <w:rFonts w:ascii="Times New Roman" w:hAnsi="Times New Roman" w:cs="Times New Roman"/>
          <w:sz w:val="28"/>
          <w:szCs w:val="28"/>
        </w:rPr>
        <w:t> - подборка литературных произведений о школьниках, Дне знаний, о забавных и поучительных эпизодах школьной жизни. </w:t>
      </w:r>
    </w:p>
    <w:p w:rsidR="00D93B2D" w:rsidRPr="00F0573A" w:rsidRDefault="00D93B2D" w:rsidP="00F0573A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«Школьные принадлежности» - подборка маленьких стихотворений, сопровождающих изображения школьных принадлежностей.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b/>
          <w:bCs/>
          <w:sz w:val="28"/>
          <w:szCs w:val="28"/>
        </w:rPr>
        <w:t>Видеоматериалы (мультфильмы и диафильмы):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«Переменка № 1».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«Приключения запятой и точки»;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«В стране невыученных уроков»;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0573A">
        <w:rPr>
          <w:rFonts w:ascii="Times New Roman" w:hAnsi="Times New Roman" w:cs="Times New Roman"/>
          <w:sz w:val="28"/>
          <w:szCs w:val="28"/>
        </w:rPr>
        <w:t>Проделкин</w:t>
      </w:r>
      <w:proofErr w:type="spellEnd"/>
      <w:r w:rsidRPr="00F0573A">
        <w:rPr>
          <w:rFonts w:ascii="Times New Roman" w:hAnsi="Times New Roman" w:cs="Times New Roman"/>
          <w:sz w:val="28"/>
          <w:szCs w:val="28"/>
        </w:rPr>
        <w:t xml:space="preserve"> в школе»;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«На задней парте», выпуски 1-4.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Дидактические игры</w:t>
      </w:r>
      <w:r w:rsidRPr="00F0573A">
        <w:rPr>
          <w:rFonts w:ascii="Times New Roman" w:hAnsi="Times New Roman" w:cs="Times New Roman"/>
          <w:i/>
          <w:iCs/>
          <w:sz w:val="28"/>
          <w:szCs w:val="28"/>
        </w:rPr>
        <w:t>  </w:t>
      </w:r>
    </w:p>
    <w:p w:rsidR="00D93B2D" w:rsidRPr="00F0573A" w:rsidRDefault="00D93B2D" w:rsidP="00F0573A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«Собери портфель», «Найди лишний предмет</w:t>
      </w:r>
      <w:proofErr w:type="gramStart"/>
      <w:r w:rsidRPr="00F0573A">
        <w:rPr>
          <w:rFonts w:ascii="Times New Roman" w:hAnsi="Times New Roman" w:cs="Times New Roman"/>
          <w:sz w:val="28"/>
          <w:szCs w:val="28"/>
        </w:rPr>
        <w:t>»,  «</w:t>
      </w:r>
      <w:proofErr w:type="gramEnd"/>
      <w:r w:rsidRPr="00F0573A">
        <w:rPr>
          <w:rFonts w:ascii="Times New Roman" w:hAnsi="Times New Roman" w:cs="Times New Roman"/>
          <w:sz w:val="28"/>
          <w:szCs w:val="28"/>
        </w:rPr>
        <w:t>Чего нельзя брать в школу» - на знание школьных принадлежностей.</w:t>
      </w:r>
    </w:p>
    <w:p w:rsidR="00D93B2D" w:rsidRPr="00F0573A" w:rsidRDefault="00D93B2D" w:rsidP="00F0573A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«Определи части суток» - на развитие временных представлений и закреплении знаний детей о различии в распорядке дня дошкольника и школьника.</w:t>
      </w:r>
    </w:p>
    <w:p w:rsidR="00D93B2D" w:rsidRPr="00F0573A" w:rsidRDefault="00D93B2D" w:rsidP="00F0573A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«Дни недели» - закрепление представлений детей о неделе, будних и выходных дней, повторности дней недели.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Словесные </w:t>
      </w:r>
      <w:proofErr w:type="gramStart"/>
      <w:r w:rsidRPr="00F05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игры</w:t>
      </w:r>
      <w:r w:rsidRPr="00F0573A">
        <w:rPr>
          <w:rFonts w:ascii="Times New Roman" w:hAnsi="Times New Roman" w:cs="Times New Roman"/>
          <w:i/>
          <w:iCs/>
          <w:sz w:val="28"/>
          <w:szCs w:val="28"/>
        </w:rPr>
        <w:t>  </w:t>
      </w:r>
      <w:r w:rsidRPr="00F057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573A">
        <w:rPr>
          <w:rFonts w:ascii="Times New Roman" w:hAnsi="Times New Roman" w:cs="Times New Roman"/>
          <w:sz w:val="28"/>
          <w:szCs w:val="28"/>
        </w:rPr>
        <w:t xml:space="preserve"> основе подбора игр - решение взаимосвязанных задач, охватывающих разные стороны речевого развития ребенка. 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 «Что забыл нарисовать художник», «Подбери пару», "Назови нужное слово" и др.;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Сюжетно-ролевые игры</w:t>
      </w:r>
      <w:r w:rsidRPr="00F0573A">
        <w:rPr>
          <w:rFonts w:ascii="Times New Roman" w:hAnsi="Times New Roman" w:cs="Times New Roman"/>
          <w:b/>
          <w:bCs/>
          <w:sz w:val="28"/>
          <w:szCs w:val="28"/>
        </w:rPr>
        <w:t> на школьную тематику</w:t>
      </w:r>
    </w:p>
    <w:p w:rsidR="00D93B2D" w:rsidRPr="00F0573A" w:rsidRDefault="00D93B2D" w:rsidP="00F0573A">
      <w:pPr>
        <w:jc w:val="both"/>
        <w:rPr>
          <w:rFonts w:ascii="Times New Roman" w:hAnsi="Times New Roman" w:cs="Times New Roman"/>
          <w:sz w:val="28"/>
          <w:szCs w:val="28"/>
        </w:rPr>
      </w:pPr>
      <w:r w:rsidRPr="00F0573A">
        <w:rPr>
          <w:rFonts w:ascii="Times New Roman" w:hAnsi="Times New Roman" w:cs="Times New Roman"/>
          <w:sz w:val="28"/>
          <w:szCs w:val="28"/>
        </w:rPr>
        <w:t> </w:t>
      </w:r>
    </w:p>
    <w:p w:rsidR="00D93B2D" w:rsidRPr="00F0573A" w:rsidRDefault="00D93B2D" w:rsidP="00F0573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36909" w:rsidRDefault="00C36909"/>
    <w:sectPr w:rsidR="00C3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9EC"/>
    <w:multiLevelType w:val="multilevel"/>
    <w:tmpl w:val="F62E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645A8"/>
    <w:multiLevelType w:val="multilevel"/>
    <w:tmpl w:val="144E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B7782"/>
    <w:multiLevelType w:val="multilevel"/>
    <w:tmpl w:val="25B02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73A2E"/>
    <w:multiLevelType w:val="multilevel"/>
    <w:tmpl w:val="6570E6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43A18"/>
    <w:multiLevelType w:val="multilevel"/>
    <w:tmpl w:val="C47E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A61ABB"/>
    <w:multiLevelType w:val="multilevel"/>
    <w:tmpl w:val="3A229E1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6">
    <w:nsid w:val="2D60656F"/>
    <w:multiLevelType w:val="multilevel"/>
    <w:tmpl w:val="2006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85169"/>
    <w:multiLevelType w:val="multilevel"/>
    <w:tmpl w:val="025A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357F9F"/>
    <w:multiLevelType w:val="multilevel"/>
    <w:tmpl w:val="B530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B42F59"/>
    <w:multiLevelType w:val="multilevel"/>
    <w:tmpl w:val="678A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82691D"/>
    <w:multiLevelType w:val="multilevel"/>
    <w:tmpl w:val="A23C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843C3"/>
    <w:multiLevelType w:val="multilevel"/>
    <w:tmpl w:val="BEDA62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551C00"/>
    <w:multiLevelType w:val="multilevel"/>
    <w:tmpl w:val="D9867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BE0569"/>
    <w:multiLevelType w:val="multilevel"/>
    <w:tmpl w:val="626A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B0332D"/>
    <w:multiLevelType w:val="multilevel"/>
    <w:tmpl w:val="29B4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1"/>
  </w:num>
  <w:num w:numId="5">
    <w:abstractNumId w:val="5"/>
  </w:num>
  <w:num w:numId="6">
    <w:abstractNumId w:val="13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1"/>
  </w:num>
  <w:num w:numId="12">
    <w:abstractNumId w:val="7"/>
  </w:num>
  <w:num w:numId="13">
    <w:abstractNumId w:val="9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2D"/>
    <w:rsid w:val="002E4689"/>
    <w:rsid w:val="00C36909"/>
    <w:rsid w:val="00D93B2D"/>
    <w:rsid w:val="00DD0065"/>
    <w:rsid w:val="00F0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577B4-2094-4139-9E16-AD8E861B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B2D"/>
    <w:rPr>
      <w:color w:val="0563C1" w:themeColor="hyperlink"/>
      <w:u w:val="single"/>
    </w:rPr>
  </w:style>
  <w:style w:type="paragraph" w:styleId="a4">
    <w:name w:val="No Spacing"/>
    <w:uiPriority w:val="1"/>
    <w:qFormat/>
    <w:rsid w:val="00F057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9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05014">
              <w:marLeft w:val="0"/>
              <w:marRight w:val="0"/>
              <w:marTop w:val="0"/>
              <w:marBottom w:val="450"/>
              <w:divBdr>
                <w:top w:val="single" w:sz="36" w:space="11" w:color="2CB8F1"/>
                <w:left w:val="none" w:sz="0" w:space="11" w:color="2CB8F1"/>
                <w:bottom w:val="single" w:sz="48" w:space="23" w:color="2CB8F1"/>
                <w:right w:val="none" w:sz="0" w:space="11" w:color="2CB8F1"/>
              </w:divBdr>
              <w:divsChild>
                <w:div w:id="1120145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02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0586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7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4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5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821475">
                          <w:marLeft w:val="0"/>
                          <w:marRight w:val="0"/>
                          <w:marTop w:val="9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52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211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83211">
                              <w:marLeft w:val="-45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3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2696</Words>
  <Characters>15371</Characters>
  <Application>Microsoft Office Word</Application>
  <DocSecurity>0</DocSecurity>
  <Lines>128</Lines>
  <Paragraphs>36</Paragraphs>
  <ScaleCrop>false</ScaleCrop>
  <Company>Microsoft</Company>
  <LinksUpToDate>false</LinksUpToDate>
  <CharactersWithSpaces>18031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RePack by Diakov</cp:lastModifiedBy>
  <cp:revision>6</cp:revision>
  <dcterms:created xsi:type="dcterms:W3CDTF">2021-11-23T16:05:00Z</dcterms:created>
  <dcterms:modified xsi:type="dcterms:W3CDTF">2021-12-08T06:51:00Z</dcterms:modified>
</cp:coreProperties>
</file>